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140" w:type="dxa"/>
        <w:tblInd w:w="108" w:type="dxa"/>
        <w:tblLayout w:type="fixed"/>
        <w:tblLook w:val="04A0"/>
      </w:tblPr>
      <w:tblGrid>
        <w:gridCol w:w="1503"/>
        <w:gridCol w:w="2367"/>
        <w:gridCol w:w="1007"/>
        <w:gridCol w:w="1693"/>
        <w:gridCol w:w="3240"/>
        <w:gridCol w:w="3330"/>
      </w:tblGrid>
      <w:tr w:rsidR="000B3D20" w:rsidRPr="00874D97">
        <w:tc>
          <w:tcPr>
            <w:tcW w:w="1503" w:type="dxa"/>
          </w:tcPr>
          <w:p w:rsidR="000B3D20" w:rsidRPr="00874D97" w:rsidRDefault="000B3D20" w:rsidP="0095650E">
            <w:pPr>
              <w:rPr>
                <w:b/>
                <w:sz w:val="18"/>
                <w:szCs w:val="18"/>
              </w:rPr>
            </w:pPr>
            <w:r w:rsidRPr="00874D97">
              <w:rPr>
                <w:b/>
                <w:sz w:val="18"/>
                <w:szCs w:val="18"/>
              </w:rPr>
              <w:t>Pattern</w:t>
            </w:r>
          </w:p>
        </w:tc>
        <w:tc>
          <w:tcPr>
            <w:tcW w:w="2367" w:type="dxa"/>
          </w:tcPr>
          <w:p w:rsidR="000B3D20" w:rsidRPr="00874D97" w:rsidRDefault="000B3D20" w:rsidP="0095650E">
            <w:pPr>
              <w:rPr>
                <w:b/>
                <w:sz w:val="18"/>
                <w:szCs w:val="18"/>
              </w:rPr>
            </w:pPr>
            <w:r w:rsidRPr="00874D97">
              <w:rPr>
                <w:b/>
                <w:sz w:val="18"/>
                <w:szCs w:val="18"/>
              </w:rPr>
              <w:t>Sample Image</w:t>
            </w:r>
          </w:p>
        </w:tc>
        <w:tc>
          <w:tcPr>
            <w:tcW w:w="1007" w:type="dxa"/>
          </w:tcPr>
          <w:p w:rsidR="000B3D20" w:rsidRPr="00874D97" w:rsidRDefault="000B3D20" w:rsidP="0095650E">
            <w:pPr>
              <w:rPr>
                <w:b/>
                <w:sz w:val="18"/>
                <w:szCs w:val="18"/>
              </w:rPr>
            </w:pPr>
            <w:r w:rsidRPr="00874D97">
              <w:rPr>
                <w:b/>
                <w:sz w:val="18"/>
                <w:szCs w:val="18"/>
              </w:rPr>
              <w:t>Average Picture Level (APL)</w:t>
            </w:r>
          </w:p>
        </w:tc>
        <w:tc>
          <w:tcPr>
            <w:tcW w:w="1693" w:type="dxa"/>
          </w:tcPr>
          <w:p w:rsidR="000B3D20" w:rsidRPr="00874D97" w:rsidRDefault="00BE05E6" w:rsidP="009565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Usage</w:t>
            </w:r>
          </w:p>
        </w:tc>
        <w:tc>
          <w:tcPr>
            <w:tcW w:w="3240" w:type="dxa"/>
          </w:tcPr>
          <w:p w:rsidR="000B3D20" w:rsidRPr="00874D97" w:rsidRDefault="000B3D20" w:rsidP="0095650E">
            <w:pPr>
              <w:rPr>
                <w:b/>
                <w:sz w:val="18"/>
                <w:szCs w:val="18"/>
              </w:rPr>
            </w:pPr>
            <w:r w:rsidRPr="00874D97">
              <w:rPr>
                <w:b/>
                <w:sz w:val="18"/>
                <w:szCs w:val="18"/>
              </w:rPr>
              <w:t>Advantages</w:t>
            </w:r>
          </w:p>
        </w:tc>
        <w:tc>
          <w:tcPr>
            <w:tcW w:w="3330" w:type="dxa"/>
          </w:tcPr>
          <w:p w:rsidR="000B3D20" w:rsidRPr="00874D97" w:rsidRDefault="000B3D20" w:rsidP="0095650E">
            <w:pPr>
              <w:rPr>
                <w:b/>
                <w:sz w:val="18"/>
                <w:szCs w:val="18"/>
              </w:rPr>
            </w:pPr>
            <w:r w:rsidRPr="00874D97">
              <w:rPr>
                <w:b/>
                <w:sz w:val="18"/>
                <w:szCs w:val="18"/>
              </w:rPr>
              <w:t>Disadvantages</w:t>
            </w:r>
          </w:p>
        </w:tc>
      </w:tr>
      <w:tr w:rsidR="000B3D20" w:rsidRPr="00874D97">
        <w:tc>
          <w:tcPr>
            <w:tcW w:w="1503" w:type="dxa"/>
          </w:tcPr>
          <w:p w:rsidR="000B3D20" w:rsidRPr="00A600F4" w:rsidRDefault="000B3D20" w:rsidP="0095650E">
            <w:pPr>
              <w:rPr>
                <w:sz w:val="18"/>
                <w:szCs w:val="18"/>
              </w:rPr>
            </w:pPr>
            <w:r w:rsidRPr="00874D97">
              <w:rPr>
                <w:sz w:val="18"/>
                <w:szCs w:val="18"/>
              </w:rPr>
              <w:t>3-Bar</w:t>
            </w:r>
            <w:r w:rsidR="005A79E6">
              <w:rPr>
                <w:sz w:val="18"/>
                <w:szCs w:val="18"/>
              </w:rPr>
              <w:t xml:space="preserve"> Video Signal</w:t>
            </w:r>
          </w:p>
        </w:tc>
        <w:tc>
          <w:tcPr>
            <w:tcW w:w="2367" w:type="dxa"/>
          </w:tcPr>
          <w:p w:rsidR="000B3D20" w:rsidRPr="00874D97" w:rsidRDefault="000B3D20" w:rsidP="0095650E">
            <w:pPr>
              <w:rPr>
                <w:b/>
                <w:sz w:val="18"/>
                <w:szCs w:val="18"/>
              </w:rPr>
            </w:pPr>
            <w:r w:rsidRPr="00874D97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1328508" cy="731520"/>
                  <wp:effectExtent l="19050" t="19050" r="24042" b="11430"/>
                  <wp:docPr id="6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508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="000B3D20" w:rsidRPr="00874D97" w:rsidRDefault="000B3D20" w:rsidP="0095650E">
            <w:pPr>
              <w:rPr>
                <w:b/>
                <w:sz w:val="18"/>
                <w:szCs w:val="18"/>
              </w:rPr>
            </w:pPr>
            <w:r w:rsidRPr="00874D97">
              <w:rPr>
                <w:b/>
                <w:sz w:val="18"/>
                <w:szCs w:val="18"/>
              </w:rPr>
              <w:t>50%</w:t>
            </w:r>
          </w:p>
        </w:tc>
        <w:tc>
          <w:tcPr>
            <w:tcW w:w="1693" w:type="dxa"/>
          </w:tcPr>
          <w:p w:rsidR="000B3D20" w:rsidRDefault="00A600F4" w:rsidP="0087374F">
            <w:pPr>
              <w:pStyle w:val="ListParagraph"/>
              <w:numPr>
                <w:ilvl w:val="0"/>
                <w:numId w:val="1"/>
                <w:numberingChange w:id="0" w:author="Mia Forbes Pirie" w:date="2011-04-25T11:37:00Z" w:original=""/>
              </w:numPr>
              <w:autoSpaceDE w:val="0"/>
              <w:autoSpaceDN w:val="0"/>
              <w:adjustRightInd w:val="0"/>
              <w:spacing w:after="0"/>
              <w:ind w:left="162" w:hanging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Has been the default luminance test pattern for </w:t>
            </w:r>
            <w:r w:rsidR="00F8008F">
              <w:rPr>
                <w:rFonts w:cs="Arial"/>
                <w:sz w:val="18"/>
                <w:szCs w:val="18"/>
              </w:rPr>
              <w:t xml:space="preserve">the display </w:t>
            </w:r>
            <w:r>
              <w:rPr>
                <w:rFonts w:cs="Arial"/>
                <w:sz w:val="18"/>
                <w:szCs w:val="18"/>
              </w:rPr>
              <w:t>industry</w:t>
            </w:r>
          </w:p>
          <w:p w:rsidR="009874F2" w:rsidRDefault="009874F2" w:rsidP="0087374F">
            <w:pPr>
              <w:pStyle w:val="ListParagraph"/>
              <w:numPr>
                <w:ilvl w:val="0"/>
                <w:numId w:val="1"/>
                <w:numberingChange w:id="1" w:author="Mia Forbes Pirie" w:date="2011-04-25T11:37:00Z" w:original=""/>
              </w:numPr>
              <w:autoSpaceDE w:val="0"/>
              <w:autoSpaceDN w:val="0"/>
              <w:adjustRightInd w:val="0"/>
              <w:spacing w:after="0"/>
              <w:ind w:left="162" w:hanging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Initially developed for use with CRT displays</w:t>
            </w:r>
          </w:p>
          <w:p w:rsidR="00A600F4" w:rsidRPr="00874D97" w:rsidRDefault="00A600F4" w:rsidP="00A600F4">
            <w:pPr>
              <w:pStyle w:val="ListParagraph"/>
              <w:autoSpaceDE w:val="0"/>
              <w:autoSpaceDN w:val="0"/>
              <w:adjustRightInd w:val="0"/>
              <w:spacing w:after="0"/>
              <w:ind w:left="162"/>
              <w:rPr>
                <w:rFonts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:rsidR="000B3D20" w:rsidRPr="00874D97" w:rsidRDefault="000B3D20" w:rsidP="0087374F">
            <w:pPr>
              <w:pStyle w:val="ListParagraph"/>
              <w:numPr>
                <w:ilvl w:val="0"/>
                <w:numId w:val="1"/>
                <w:numberingChange w:id="2" w:author="Mia Forbes Pirie" w:date="2011-04-25T11:37:00Z" w:original=""/>
              </w:numPr>
              <w:autoSpaceDE w:val="0"/>
              <w:autoSpaceDN w:val="0"/>
              <w:adjustRightInd w:val="0"/>
              <w:spacing w:after="0"/>
              <w:ind w:left="162" w:hanging="180"/>
              <w:rPr>
                <w:rFonts w:cs="Arial"/>
                <w:sz w:val="18"/>
                <w:szCs w:val="18"/>
              </w:rPr>
            </w:pPr>
            <w:r w:rsidRPr="00874D97">
              <w:rPr>
                <w:rFonts w:cs="Arial"/>
                <w:sz w:val="18"/>
                <w:szCs w:val="18"/>
              </w:rPr>
              <w:t>Already referenced by ENERGY STAR</w:t>
            </w:r>
            <w:r w:rsidR="00BE05E6">
              <w:rPr>
                <w:rFonts w:cs="Arial"/>
                <w:sz w:val="18"/>
                <w:szCs w:val="18"/>
              </w:rPr>
              <w:t>,</w:t>
            </w:r>
            <w:r w:rsidRPr="00874D97">
              <w:rPr>
                <w:rFonts w:cs="Arial"/>
                <w:sz w:val="18"/>
                <w:szCs w:val="18"/>
              </w:rPr>
              <w:t xml:space="preserve"> CEC</w:t>
            </w:r>
            <w:r w:rsidR="00BE05E6">
              <w:rPr>
                <w:rFonts w:cs="Arial"/>
                <w:sz w:val="18"/>
                <w:szCs w:val="18"/>
              </w:rPr>
              <w:t xml:space="preserve"> and IEC</w:t>
            </w:r>
          </w:p>
          <w:p w:rsidR="000B3D20" w:rsidRPr="00874D97" w:rsidRDefault="000B3D20" w:rsidP="0087374F">
            <w:pPr>
              <w:pStyle w:val="ListParagraph"/>
              <w:numPr>
                <w:ilvl w:val="0"/>
                <w:numId w:val="1"/>
                <w:numberingChange w:id="3" w:author="Mia Forbes Pirie" w:date="2011-04-25T11:37:00Z" w:original=""/>
              </w:numPr>
              <w:autoSpaceDE w:val="0"/>
              <w:autoSpaceDN w:val="0"/>
              <w:adjustRightInd w:val="0"/>
              <w:spacing w:after="0"/>
              <w:ind w:left="162" w:hanging="180"/>
              <w:rPr>
                <w:rFonts w:cs="Arial"/>
                <w:sz w:val="18"/>
                <w:szCs w:val="18"/>
              </w:rPr>
            </w:pPr>
            <w:r w:rsidRPr="00874D97">
              <w:rPr>
                <w:rFonts w:cs="Arial"/>
                <w:sz w:val="18"/>
                <w:szCs w:val="18"/>
              </w:rPr>
              <w:t>Pattern widely available on DVD or Blu-ray test discs</w:t>
            </w:r>
          </w:p>
          <w:p w:rsidR="000B3D20" w:rsidRPr="00F8008F" w:rsidRDefault="000B3D20" w:rsidP="00F8008F">
            <w:pPr>
              <w:pStyle w:val="ListParagraph"/>
              <w:numPr>
                <w:ilvl w:val="0"/>
                <w:numId w:val="1"/>
                <w:numberingChange w:id="4" w:author="Mia Forbes Pirie" w:date="2011-04-25T11:37:00Z" w:original=""/>
              </w:numPr>
              <w:autoSpaceDE w:val="0"/>
              <w:autoSpaceDN w:val="0"/>
              <w:adjustRightInd w:val="0"/>
              <w:spacing w:after="0"/>
              <w:ind w:left="162" w:hanging="180"/>
              <w:rPr>
                <w:rFonts w:cs="Arial"/>
                <w:sz w:val="18"/>
                <w:szCs w:val="18"/>
              </w:rPr>
            </w:pPr>
            <w:r w:rsidRPr="00874D97">
              <w:rPr>
                <w:rFonts w:cs="Arial"/>
                <w:sz w:val="18"/>
                <w:szCs w:val="18"/>
              </w:rPr>
              <w:t>Common sense appeal – midway between full white and full black</w:t>
            </w:r>
          </w:p>
        </w:tc>
        <w:tc>
          <w:tcPr>
            <w:tcW w:w="3330" w:type="dxa"/>
          </w:tcPr>
          <w:p w:rsidR="00A600F4" w:rsidRPr="00A600F4" w:rsidRDefault="000B3D20" w:rsidP="00A600F4">
            <w:pPr>
              <w:pStyle w:val="ListParagraph"/>
              <w:numPr>
                <w:ilvl w:val="0"/>
                <w:numId w:val="1"/>
                <w:numberingChange w:id="5" w:author="Mia Forbes Pirie" w:date="2011-04-25T11:37:00Z" w:original=""/>
              </w:numPr>
              <w:ind w:left="127" w:hanging="152"/>
              <w:rPr>
                <w:sz w:val="18"/>
                <w:szCs w:val="18"/>
              </w:rPr>
            </w:pPr>
            <w:r w:rsidRPr="00874D97">
              <w:rPr>
                <w:sz w:val="18"/>
                <w:szCs w:val="18"/>
              </w:rPr>
              <w:t>APL higher than typical TV program content</w:t>
            </w:r>
          </w:p>
          <w:p w:rsidR="000B3D20" w:rsidRDefault="000B3D20" w:rsidP="0087374F">
            <w:pPr>
              <w:pStyle w:val="ListParagraph"/>
              <w:numPr>
                <w:ilvl w:val="0"/>
                <w:numId w:val="1"/>
                <w:numberingChange w:id="6" w:author="Mia Forbes Pirie" w:date="2011-04-25T11:37:00Z" w:original=""/>
              </w:numPr>
              <w:ind w:left="127" w:hanging="152"/>
              <w:rPr>
                <w:sz w:val="18"/>
                <w:szCs w:val="18"/>
              </w:rPr>
            </w:pPr>
            <w:r w:rsidRPr="00874D97">
              <w:rPr>
                <w:sz w:val="18"/>
                <w:szCs w:val="18"/>
              </w:rPr>
              <w:t>No reference point for vertical centering</w:t>
            </w:r>
          </w:p>
          <w:p w:rsidR="00BE05E6" w:rsidRDefault="00BE05E6" w:rsidP="00BE05E6">
            <w:pPr>
              <w:pStyle w:val="ListParagraph"/>
              <w:numPr>
                <w:ilvl w:val="0"/>
                <w:numId w:val="1"/>
                <w:numberingChange w:id="7" w:author="Mia Forbes Pirie" w:date="2011-04-25T11:37:00Z" w:original=""/>
              </w:numPr>
              <w:ind w:left="127" w:hanging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Forces plasma displays into a power limiting state, producing a lower luminance level than with test patterns with lower APLs</w:t>
            </w:r>
          </w:p>
          <w:p w:rsidR="00A600F4" w:rsidRDefault="00A600F4" w:rsidP="00BE05E6">
            <w:pPr>
              <w:pStyle w:val="ListParagraph"/>
              <w:numPr>
                <w:ilvl w:val="0"/>
                <w:numId w:val="1"/>
                <w:numberingChange w:id="8" w:author="Mia Forbes Pirie" w:date="2011-04-25T11:37:00Z" w:original=""/>
              </w:numPr>
              <w:ind w:left="127" w:hanging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Industry experts recommend moving to a pattern more representative of broadcast content</w:t>
            </w:r>
          </w:p>
          <w:p w:rsidR="00A600F4" w:rsidRDefault="00A600F4" w:rsidP="00BE05E6">
            <w:pPr>
              <w:pStyle w:val="ListParagraph"/>
              <w:numPr>
                <w:ilvl w:val="0"/>
                <w:numId w:val="1"/>
                <w:numberingChange w:id="9" w:author="Mia Forbes Pirie" w:date="2011-04-25T11:37:00Z" w:original=""/>
              </w:numPr>
              <w:ind w:left="127" w:hanging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IEC </w:t>
            </w:r>
            <w:r w:rsidR="00B41957">
              <w:rPr>
                <w:sz w:val="18"/>
                <w:szCs w:val="18"/>
              </w:rPr>
              <w:t>is considering</w:t>
            </w:r>
            <w:r>
              <w:rPr>
                <w:sz w:val="18"/>
                <w:szCs w:val="18"/>
              </w:rPr>
              <w:t xml:space="preserve"> mov</w:t>
            </w:r>
            <w:r w:rsidR="00B41957">
              <w:rPr>
                <w:sz w:val="18"/>
                <w:szCs w:val="18"/>
              </w:rPr>
              <w:t>ing</w:t>
            </w:r>
            <w:r>
              <w:rPr>
                <w:sz w:val="18"/>
                <w:szCs w:val="18"/>
              </w:rPr>
              <w:t xml:space="preserve"> to a new test pattern in the next revision of 62087</w:t>
            </w:r>
          </w:p>
          <w:p w:rsidR="00DC4F92" w:rsidRPr="00874D97" w:rsidRDefault="00DC4F92" w:rsidP="00DC4F92">
            <w:pPr>
              <w:pStyle w:val="ListParagraph"/>
              <w:numPr>
                <w:ilvl w:val="0"/>
                <w:numId w:val="1"/>
                <w:numberingChange w:id="10" w:author="Mia Forbes Pirie" w:date="2011-04-25T11:37:00Z" w:original=""/>
              </w:numPr>
              <w:ind w:left="127" w:hanging="152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Static pattern – not representative of dynamic video typical </w:t>
            </w:r>
            <w:r w:rsidR="00830DF4">
              <w:rPr>
                <w:rFonts w:cs="Arial"/>
                <w:sz w:val="18"/>
                <w:szCs w:val="18"/>
              </w:rPr>
              <w:t xml:space="preserve">of </w:t>
            </w:r>
            <w:r>
              <w:rPr>
                <w:rFonts w:cs="Arial"/>
                <w:sz w:val="18"/>
                <w:szCs w:val="18"/>
              </w:rPr>
              <w:t>TV program content</w:t>
            </w:r>
          </w:p>
        </w:tc>
      </w:tr>
      <w:tr w:rsidR="000B3D20" w:rsidRPr="00874D97">
        <w:trPr>
          <w:trHeight w:val="836"/>
        </w:trPr>
        <w:tc>
          <w:tcPr>
            <w:tcW w:w="1503" w:type="dxa"/>
          </w:tcPr>
          <w:p w:rsidR="000B3D20" w:rsidRPr="00874D97" w:rsidRDefault="005A79E6" w:rsidP="000B3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9-Point Video Signal</w:t>
            </w:r>
          </w:p>
        </w:tc>
        <w:tc>
          <w:tcPr>
            <w:tcW w:w="2367" w:type="dxa"/>
          </w:tcPr>
          <w:p w:rsidR="000B3D20" w:rsidRPr="00874D97" w:rsidRDefault="00DC4F92" w:rsidP="000B3D20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298448" cy="719062"/>
                  <wp:effectExtent l="19050" t="19050" r="16002" b="23888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8" cy="719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="000B3D20" w:rsidRPr="00DC4F92" w:rsidRDefault="00DC4F92" w:rsidP="00DC4F92">
            <w:pPr>
              <w:rPr>
                <w:b/>
                <w:sz w:val="18"/>
                <w:szCs w:val="18"/>
              </w:rPr>
            </w:pPr>
            <w:r w:rsidRPr="00DC4F92">
              <w:rPr>
                <w:b/>
                <w:sz w:val="18"/>
                <w:szCs w:val="18"/>
              </w:rPr>
              <w:t>17%</w:t>
            </w:r>
          </w:p>
        </w:tc>
        <w:tc>
          <w:tcPr>
            <w:tcW w:w="1693" w:type="dxa"/>
          </w:tcPr>
          <w:p w:rsidR="00DC4F92" w:rsidRPr="009874F2" w:rsidRDefault="00DC4F92" w:rsidP="00DC4F92">
            <w:pPr>
              <w:pStyle w:val="ListParagraph"/>
              <w:numPr>
                <w:ilvl w:val="0"/>
                <w:numId w:val="2"/>
                <w:numberingChange w:id="11" w:author="Mia Forbes Pirie" w:date="2011-04-25T11:37:00Z" w:original=""/>
              </w:numPr>
              <w:ind w:left="143" w:hanging="143"/>
              <w:rPr>
                <w:rFonts w:cs="Arial"/>
                <w:sz w:val="18"/>
                <w:szCs w:val="18"/>
              </w:rPr>
            </w:pPr>
            <w:r w:rsidRPr="009874F2">
              <w:rPr>
                <w:rFonts w:cs="Arial"/>
                <w:sz w:val="18"/>
                <w:szCs w:val="18"/>
              </w:rPr>
              <w:t>Used by Chinese TV test procedure and ISO/IEC test procedure for front projectors</w:t>
            </w:r>
          </w:p>
        </w:tc>
        <w:tc>
          <w:tcPr>
            <w:tcW w:w="3240" w:type="dxa"/>
          </w:tcPr>
          <w:p w:rsidR="000B3D20" w:rsidRDefault="001B5AD5" w:rsidP="0087374F">
            <w:pPr>
              <w:pStyle w:val="ListParagraph"/>
              <w:numPr>
                <w:ilvl w:val="0"/>
                <w:numId w:val="2"/>
                <w:numberingChange w:id="12" w:author="Mia Forbes Pirie" w:date="2011-04-25T11:37:00Z" w:original=""/>
              </w:numPr>
              <w:ind w:left="143" w:hanging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Arguably, achieves more accurate absolute measurements </w:t>
            </w:r>
            <w:r w:rsidR="000B3D20" w:rsidRPr="00874D97">
              <w:rPr>
                <w:sz w:val="18"/>
                <w:szCs w:val="18"/>
              </w:rPr>
              <w:t>for plasma</w:t>
            </w:r>
            <w:r w:rsidR="009874F2">
              <w:rPr>
                <w:sz w:val="18"/>
                <w:szCs w:val="18"/>
              </w:rPr>
              <w:t>s</w:t>
            </w:r>
            <w:r w:rsidR="00F8008F">
              <w:rPr>
                <w:sz w:val="18"/>
                <w:szCs w:val="18"/>
              </w:rPr>
              <w:t xml:space="preserve"> </w:t>
            </w:r>
            <w:r w:rsidR="000B3D20" w:rsidRPr="00874D97">
              <w:rPr>
                <w:sz w:val="18"/>
                <w:szCs w:val="18"/>
              </w:rPr>
              <w:t xml:space="preserve"> </w:t>
            </w:r>
          </w:p>
          <w:p w:rsidR="00DC4F92" w:rsidRPr="00874D97" w:rsidRDefault="00DC4F92" w:rsidP="0087374F">
            <w:pPr>
              <w:pStyle w:val="ListParagraph"/>
              <w:numPr>
                <w:ilvl w:val="0"/>
                <w:numId w:val="2"/>
                <w:numberingChange w:id="13" w:author="Mia Forbes Pirie" w:date="2011-04-25T11:37:00Z" w:original=""/>
              </w:numPr>
              <w:ind w:left="143" w:hanging="143"/>
              <w:rPr>
                <w:sz w:val="18"/>
                <w:szCs w:val="18"/>
              </w:rPr>
            </w:pPr>
            <w:r w:rsidRPr="00874D97">
              <w:rPr>
                <w:rFonts w:cs="Arial"/>
                <w:sz w:val="18"/>
                <w:szCs w:val="18"/>
              </w:rPr>
              <w:t>White target is in the middle of screen</w:t>
            </w:r>
          </w:p>
        </w:tc>
        <w:tc>
          <w:tcPr>
            <w:tcW w:w="3330" w:type="dxa"/>
          </w:tcPr>
          <w:p w:rsidR="001B5AD5" w:rsidRDefault="001B5AD5" w:rsidP="00DC4F92">
            <w:pPr>
              <w:pStyle w:val="ListParagraph"/>
              <w:numPr>
                <w:ilvl w:val="0"/>
                <w:numId w:val="1"/>
                <w:numberingChange w:id="14" w:author="Mia Forbes Pirie" w:date="2011-04-25T11:37:00Z" w:original=""/>
              </w:numPr>
              <w:ind w:left="127" w:hanging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part of a luminance ratio may disproportionately disadvantage some plasmas</w:t>
            </w:r>
          </w:p>
          <w:p w:rsidR="000B3D20" w:rsidRDefault="00DC4F92" w:rsidP="00DC4F92">
            <w:pPr>
              <w:pStyle w:val="ListParagraph"/>
              <w:numPr>
                <w:ilvl w:val="0"/>
                <w:numId w:val="1"/>
              </w:numPr>
              <w:ind w:left="127" w:hanging="152"/>
              <w:rPr>
                <w:sz w:val="18"/>
                <w:szCs w:val="18"/>
              </w:rPr>
            </w:pPr>
            <w:r w:rsidRPr="00874D97">
              <w:rPr>
                <w:sz w:val="18"/>
                <w:szCs w:val="18"/>
              </w:rPr>
              <w:t xml:space="preserve">APL </w:t>
            </w:r>
            <w:r>
              <w:rPr>
                <w:sz w:val="18"/>
                <w:szCs w:val="18"/>
              </w:rPr>
              <w:t>lower</w:t>
            </w:r>
            <w:r w:rsidRPr="00874D97">
              <w:rPr>
                <w:sz w:val="18"/>
                <w:szCs w:val="18"/>
              </w:rPr>
              <w:t xml:space="preserve"> than typical TV program content</w:t>
            </w:r>
          </w:p>
          <w:p w:rsidR="00DC4F92" w:rsidRPr="00DC4F92" w:rsidRDefault="00DC4F92" w:rsidP="00DC4F92">
            <w:pPr>
              <w:pStyle w:val="ListParagraph"/>
              <w:numPr>
                <w:ilvl w:val="0"/>
                <w:numId w:val="1"/>
                <w:numberingChange w:id="15" w:author="Mia Forbes Pirie" w:date="2011-04-25T11:37:00Z" w:original=""/>
              </w:numPr>
              <w:ind w:left="127" w:hanging="152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Static pattern – not representative of dynamic video typical </w:t>
            </w:r>
            <w:r w:rsidR="00830DF4">
              <w:rPr>
                <w:rFonts w:cs="Arial"/>
                <w:sz w:val="18"/>
                <w:szCs w:val="18"/>
              </w:rPr>
              <w:t xml:space="preserve">of </w:t>
            </w:r>
            <w:r>
              <w:rPr>
                <w:rFonts w:cs="Arial"/>
                <w:sz w:val="18"/>
                <w:szCs w:val="18"/>
              </w:rPr>
              <w:t>TV program content</w:t>
            </w:r>
          </w:p>
        </w:tc>
      </w:tr>
      <w:tr w:rsidR="000B3D20" w:rsidRPr="00874D97">
        <w:trPr>
          <w:trHeight w:val="836"/>
        </w:trPr>
        <w:tc>
          <w:tcPr>
            <w:tcW w:w="1503" w:type="dxa"/>
          </w:tcPr>
          <w:p w:rsidR="000B3D20" w:rsidRPr="005A79E6" w:rsidRDefault="00BE05E6" w:rsidP="00956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</w:t>
            </w:r>
            <w:r w:rsidR="000B3D20" w:rsidRPr="00874D97">
              <w:rPr>
                <w:sz w:val="18"/>
                <w:szCs w:val="18"/>
              </w:rPr>
              <w:t xml:space="preserve"> 5-Point</w:t>
            </w:r>
            <w:r w:rsidR="005A79E6">
              <w:rPr>
                <w:sz w:val="18"/>
                <w:szCs w:val="18"/>
              </w:rPr>
              <w:t xml:space="preserve"> Video Signal</w:t>
            </w:r>
          </w:p>
        </w:tc>
        <w:tc>
          <w:tcPr>
            <w:tcW w:w="2367" w:type="dxa"/>
          </w:tcPr>
          <w:p w:rsidR="000B3D20" w:rsidRPr="00874D97" w:rsidRDefault="000B3D20" w:rsidP="000B3D20">
            <w:pPr>
              <w:jc w:val="center"/>
              <w:rPr>
                <w:b/>
                <w:sz w:val="18"/>
                <w:szCs w:val="18"/>
              </w:rPr>
            </w:pPr>
            <w:r w:rsidRPr="00874D97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1299022" cy="731520"/>
                  <wp:effectExtent l="19050" t="19050" r="15428" b="11430"/>
                  <wp:docPr id="11" name="Picture 16" descr="C:\Documents and Settings\cdonnelly\Local Settings\Temporary Internet Files\Content.Word\Ecos-5-Point-V1-16by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cdonnelly\Local Settings\Temporary Internet Files\Content.Word\Ecos-5-Point-V1-16by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022" cy="7315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="000B3D20" w:rsidRPr="00874D97" w:rsidRDefault="000B3D20" w:rsidP="0095650E">
            <w:pPr>
              <w:rPr>
                <w:b/>
                <w:sz w:val="18"/>
                <w:szCs w:val="18"/>
              </w:rPr>
            </w:pPr>
            <w:r w:rsidRPr="00874D97">
              <w:rPr>
                <w:b/>
                <w:sz w:val="18"/>
                <w:szCs w:val="18"/>
              </w:rPr>
              <w:t>34%</w:t>
            </w:r>
          </w:p>
        </w:tc>
        <w:tc>
          <w:tcPr>
            <w:tcW w:w="1693" w:type="dxa"/>
          </w:tcPr>
          <w:p w:rsidR="000B3D20" w:rsidRPr="00874D97" w:rsidRDefault="00530FC3" w:rsidP="0087374F">
            <w:pPr>
              <w:pStyle w:val="ListParagraph"/>
              <w:numPr>
                <w:ilvl w:val="0"/>
                <w:numId w:val="3"/>
                <w:numberingChange w:id="16" w:author="Mia Forbes Pirie" w:date="2011-04-25T11:37:00Z" w:original=""/>
              </w:numPr>
              <w:ind w:left="183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Developed by DOE</w:t>
            </w:r>
            <w:r w:rsidR="00EB62F4">
              <w:rPr>
                <w:sz w:val="18"/>
                <w:szCs w:val="18"/>
              </w:rPr>
              <w:t xml:space="preserve"> as part of this proposed test procedure</w:t>
            </w:r>
          </w:p>
        </w:tc>
        <w:tc>
          <w:tcPr>
            <w:tcW w:w="3240" w:type="dxa"/>
          </w:tcPr>
          <w:p w:rsidR="000B3D20" w:rsidRPr="00874D97" w:rsidRDefault="000B3D20" w:rsidP="0087374F">
            <w:pPr>
              <w:pStyle w:val="ListParagraph"/>
              <w:numPr>
                <w:ilvl w:val="0"/>
                <w:numId w:val="3"/>
                <w:numberingChange w:id="17" w:author="Mia Forbes Pirie" w:date="2011-04-25T11:37:00Z" w:original=""/>
              </w:numPr>
              <w:ind w:left="183" w:hanging="180"/>
              <w:rPr>
                <w:b/>
                <w:sz w:val="18"/>
                <w:szCs w:val="18"/>
              </w:rPr>
            </w:pPr>
            <w:r w:rsidRPr="00874D97">
              <w:rPr>
                <w:sz w:val="18"/>
                <w:szCs w:val="18"/>
              </w:rPr>
              <w:t>APL of typical broadcast content</w:t>
            </w:r>
          </w:p>
          <w:p w:rsidR="00EB62F4" w:rsidRDefault="000B3D20" w:rsidP="00EB62F4">
            <w:pPr>
              <w:pStyle w:val="ListParagraph"/>
              <w:numPr>
                <w:ilvl w:val="0"/>
                <w:numId w:val="4"/>
                <w:numberingChange w:id="18" w:author="Mia Forbes Pirie" w:date="2011-04-25T11:37:00Z" w:original=""/>
              </w:numPr>
              <w:autoSpaceDE w:val="0"/>
              <w:autoSpaceDN w:val="0"/>
              <w:adjustRightInd w:val="0"/>
              <w:spacing w:after="0"/>
              <w:ind w:left="183" w:hanging="179"/>
              <w:rPr>
                <w:rFonts w:cs="Arial"/>
                <w:sz w:val="18"/>
                <w:szCs w:val="18"/>
              </w:rPr>
            </w:pPr>
            <w:r w:rsidRPr="00874D97">
              <w:rPr>
                <w:rFonts w:cs="Arial"/>
                <w:sz w:val="18"/>
                <w:szCs w:val="18"/>
              </w:rPr>
              <w:t>White target is in the middle of screen</w:t>
            </w:r>
          </w:p>
          <w:p w:rsidR="00EB62F4" w:rsidRPr="00EB62F4" w:rsidRDefault="00EB62F4" w:rsidP="00EB62F4">
            <w:pPr>
              <w:pStyle w:val="ListParagraph"/>
              <w:numPr>
                <w:ilvl w:val="0"/>
                <w:numId w:val="4"/>
                <w:numberingChange w:id="19" w:author="Mia Forbes Pirie" w:date="2011-04-25T11:37:00Z" w:original=""/>
              </w:numPr>
              <w:autoSpaceDE w:val="0"/>
              <w:autoSpaceDN w:val="0"/>
              <w:adjustRightInd w:val="0"/>
              <w:spacing w:after="0"/>
              <w:ind w:left="183" w:hanging="17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Similar in appearance to an available VESA 5-point pattern (RT01BN)</w:t>
            </w:r>
          </w:p>
        </w:tc>
        <w:tc>
          <w:tcPr>
            <w:tcW w:w="3330" w:type="dxa"/>
          </w:tcPr>
          <w:p w:rsidR="000B3D20" w:rsidRPr="00874D97" w:rsidRDefault="00DC4F92" w:rsidP="00DC4F92">
            <w:pPr>
              <w:pStyle w:val="ListParagraph"/>
              <w:numPr>
                <w:ilvl w:val="0"/>
                <w:numId w:val="3"/>
                <w:numberingChange w:id="20" w:author="Mia Forbes Pirie" w:date="2011-04-25T11:37:00Z" w:original=""/>
              </w:numPr>
              <w:autoSpaceDE w:val="0"/>
              <w:autoSpaceDN w:val="0"/>
              <w:adjustRightInd w:val="0"/>
              <w:spacing w:after="0"/>
              <w:ind w:left="195" w:hanging="19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Static pattern – not representative of dynamic video typical </w:t>
            </w:r>
            <w:r w:rsidR="00830DF4">
              <w:rPr>
                <w:rFonts w:cs="Arial"/>
                <w:sz w:val="18"/>
                <w:szCs w:val="18"/>
              </w:rPr>
              <w:t xml:space="preserve">of </w:t>
            </w:r>
            <w:r>
              <w:rPr>
                <w:rFonts w:cs="Arial"/>
                <w:sz w:val="18"/>
                <w:szCs w:val="18"/>
              </w:rPr>
              <w:t>TV program content</w:t>
            </w:r>
          </w:p>
        </w:tc>
      </w:tr>
      <w:tr w:rsidR="000B3D20" w:rsidRPr="00874D97">
        <w:trPr>
          <w:trHeight w:val="836"/>
        </w:trPr>
        <w:tc>
          <w:tcPr>
            <w:tcW w:w="1503" w:type="dxa"/>
          </w:tcPr>
          <w:p w:rsidR="000B3D20" w:rsidRPr="00874D97" w:rsidRDefault="00EB62F4" w:rsidP="00830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Dynamic Video Signa</w:t>
            </w:r>
            <w:r w:rsidR="00830DF4">
              <w:rPr>
                <w:sz w:val="18"/>
                <w:szCs w:val="18"/>
              </w:rPr>
              <w:t>l</w:t>
            </w:r>
            <w:r w:rsidR="00830DF4">
              <w:rPr>
                <w:rStyle w:val="FootnoteReference"/>
                <w:sz w:val="18"/>
                <w:szCs w:val="18"/>
              </w:rPr>
              <w:footnoteReference w:id="1"/>
            </w:r>
            <w:r w:rsidR="00830D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7" w:type="dxa"/>
          </w:tcPr>
          <w:p w:rsidR="000B3D20" w:rsidRPr="00874D97" w:rsidRDefault="000B3D20" w:rsidP="000B3D20">
            <w:pPr>
              <w:jc w:val="center"/>
              <w:rPr>
                <w:noProof/>
                <w:sz w:val="18"/>
                <w:szCs w:val="18"/>
              </w:rPr>
            </w:pPr>
            <w:r w:rsidRPr="0087374F">
              <w:rPr>
                <w:noProof/>
                <w:sz w:val="18"/>
                <w:szCs w:val="18"/>
              </w:rPr>
              <w:drawing>
                <wp:inline distT="0" distB="0" distL="0" distR="0">
                  <wp:extent cx="1298448" cy="734512"/>
                  <wp:effectExtent l="19050" t="19050" r="16002" b="27488"/>
                  <wp:docPr id="13" name="Picture 4" descr="\\10.0.4.10\Public\!!DO NOT MIGRATE THIS FILE!!\Lab\Display Patterns\screen capture_dynamic patte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0.0.4.10\Public\!!DO NOT MIGRATE THIS FILE!!\Lab\Display Patterns\screen capture_dynamic patte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8" cy="73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="000B3D20" w:rsidRPr="00874D97" w:rsidRDefault="000B3D20" w:rsidP="009565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~34%</w:t>
            </w:r>
          </w:p>
        </w:tc>
        <w:tc>
          <w:tcPr>
            <w:tcW w:w="1693" w:type="dxa"/>
          </w:tcPr>
          <w:p w:rsidR="000B3D20" w:rsidRPr="00874D97" w:rsidRDefault="00EB62F4" w:rsidP="0087374F">
            <w:pPr>
              <w:pStyle w:val="ListParagraph"/>
              <w:numPr>
                <w:ilvl w:val="0"/>
                <w:numId w:val="3"/>
                <w:numberingChange w:id="21" w:author="Mia Forbes Pirie" w:date="2011-04-25T11:37:00Z" w:original=""/>
              </w:numPr>
              <w:ind w:left="183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development by DOE </w:t>
            </w:r>
            <w:r w:rsidR="00B41957">
              <w:rPr>
                <w:sz w:val="18"/>
                <w:szCs w:val="18"/>
              </w:rPr>
              <w:t xml:space="preserve">and IEC </w:t>
            </w:r>
            <w:r>
              <w:rPr>
                <w:sz w:val="18"/>
                <w:szCs w:val="18"/>
              </w:rPr>
              <w:t>as part of this proposed test procedure</w:t>
            </w:r>
            <w:r w:rsidR="00B41957">
              <w:rPr>
                <w:sz w:val="18"/>
                <w:szCs w:val="18"/>
              </w:rPr>
              <w:t xml:space="preserve"> and IEC’s next update</w:t>
            </w:r>
          </w:p>
        </w:tc>
        <w:tc>
          <w:tcPr>
            <w:tcW w:w="3240" w:type="dxa"/>
          </w:tcPr>
          <w:p w:rsidR="002D7729" w:rsidRPr="00874D97" w:rsidRDefault="002D7729" w:rsidP="002D7729">
            <w:pPr>
              <w:pStyle w:val="ListParagraph"/>
              <w:numPr>
                <w:ilvl w:val="0"/>
                <w:numId w:val="3"/>
                <w:numberingChange w:id="22" w:author="Mia Forbes Pirie" w:date="2011-04-25T11:37:00Z" w:original=""/>
              </w:numPr>
              <w:ind w:left="183" w:hanging="180"/>
              <w:rPr>
                <w:b/>
                <w:sz w:val="18"/>
                <w:szCs w:val="18"/>
              </w:rPr>
            </w:pPr>
            <w:r w:rsidRPr="00874D97">
              <w:rPr>
                <w:sz w:val="18"/>
                <w:szCs w:val="18"/>
              </w:rPr>
              <w:t>APL of typical broadcast content</w:t>
            </w:r>
            <w:r w:rsidR="00DC4F92">
              <w:rPr>
                <w:sz w:val="18"/>
                <w:szCs w:val="18"/>
              </w:rPr>
              <w:t xml:space="preserve"> </w:t>
            </w:r>
          </w:p>
          <w:p w:rsidR="000B3D20" w:rsidRPr="00B41957" w:rsidRDefault="005A79E6" w:rsidP="0087374F">
            <w:pPr>
              <w:pStyle w:val="ListParagraph"/>
              <w:numPr>
                <w:ilvl w:val="0"/>
                <w:numId w:val="3"/>
                <w:numberingChange w:id="23" w:author="Mia Forbes Pirie" w:date="2011-04-25T11:37:00Z" w:original=""/>
              </w:numPr>
              <w:ind w:left="183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a static image – representative of dynamic video </w:t>
            </w:r>
            <w:r w:rsidR="00830DF4">
              <w:rPr>
                <w:rFonts w:cs="Arial"/>
                <w:sz w:val="18"/>
                <w:szCs w:val="18"/>
              </w:rPr>
              <w:t>typical of TV program content</w:t>
            </w:r>
          </w:p>
          <w:p w:rsidR="00B41957" w:rsidRPr="00874D97" w:rsidRDefault="00B41957" w:rsidP="0087374F">
            <w:pPr>
              <w:pStyle w:val="ListParagraph"/>
              <w:numPr>
                <w:ilvl w:val="0"/>
                <w:numId w:val="3"/>
              </w:numPr>
              <w:ind w:left="183" w:hanging="18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May be taken forward by IEC and become part of IEC 62087 update. </w:t>
            </w:r>
          </w:p>
        </w:tc>
        <w:tc>
          <w:tcPr>
            <w:tcW w:w="3330" w:type="dxa"/>
          </w:tcPr>
          <w:p w:rsidR="000B3D20" w:rsidRDefault="009874F2" w:rsidP="0087374F">
            <w:pPr>
              <w:pStyle w:val="ListParagraph"/>
              <w:numPr>
                <w:ilvl w:val="0"/>
                <w:numId w:val="3"/>
                <w:numberingChange w:id="24" w:author="Mia Forbes Pirie" w:date="2011-04-25T11:37:00Z" w:original=""/>
              </w:numPr>
              <w:autoSpaceDE w:val="0"/>
              <w:autoSpaceDN w:val="0"/>
              <w:adjustRightInd w:val="0"/>
              <w:spacing w:after="0"/>
              <w:ind w:left="195" w:hanging="19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Pattern n</w:t>
            </w:r>
            <w:r w:rsidR="00DC4F92">
              <w:rPr>
                <w:rFonts w:cs="Arial"/>
                <w:sz w:val="18"/>
                <w:szCs w:val="18"/>
              </w:rPr>
              <w:t>ot yet finalized by DOE</w:t>
            </w:r>
            <w:r w:rsidR="00B41957">
              <w:rPr>
                <w:rFonts w:cs="Arial"/>
                <w:sz w:val="18"/>
                <w:szCs w:val="18"/>
              </w:rPr>
              <w:t xml:space="preserve"> and IEC</w:t>
            </w:r>
          </w:p>
          <w:p w:rsidR="00830DF4" w:rsidRPr="00874D97" w:rsidRDefault="00830DF4" w:rsidP="0087374F">
            <w:pPr>
              <w:pStyle w:val="ListParagraph"/>
              <w:numPr>
                <w:ilvl w:val="0"/>
                <w:numId w:val="3"/>
                <w:numberingChange w:id="25" w:author="Mia Forbes Pirie" w:date="2011-04-25T11:37:00Z" w:original=""/>
              </w:numPr>
              <w:autoSpaceDE w:val="0"/>
              <w:autoSpaceDN w:val="0"/>
              <w:adjustRightInd w:val="0"/>
              <w:spacing w:after="0"/>
              <w:ind w:left="195" w:hanging="19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Measurement procedure yet to be determined</w:t>
            </w:r>
          </w:p>
        </w:tc>
      </w:tr>
    </w:tbl>
    <w:p w:rsidR="00EB62F4" w:rsidRDefault="00EB62F4"/>
    <w:p w:rsidR="0087374F" w:rsidRDefault="00BE05E6">
      <w:r>
        <w:rPr>
          <w:noProof/>
        </w:rPr>
        <w:drawing>
          <wp:inline distT="0" distB="0" distL="0" distR="0">
            <wp:extent cx="5943600" cy="3360368"/>
            <wp:effectExtent l="19050" t="0" r="0" b="0"/>
            <wp:docPr id="1" name="Picture 4" descr="\\10.0.4.10\Public\!!DO NOT MIGRATE THIS FILE!!\Lab\Display Patterns\screen capture_dynamic patt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0.0.4.10\Public\!!DO NOT MIGRATE THIS FILE!!\Lab\Display Patterns\screen capture_dynamic patter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374F" w:rsidSect="00BE05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CA6" w:rsidRDefault="00390CA6" w:rsidP="0087374F">
      <w:pPr>
        <w:spacing w:after="0" w:line="240" w:lineRule="auto"/>
      </w:pPr>
      <w:r>
        <w:separator/>
      </w:r>
    </w:p>
  </w:endnote>
  <w:endnote w:type="continuationSeparator" w:id="0">
    <w:p w:rsidR="00390CA6" w:rsidRDefault="00390CA6" w:rsidP="0087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CA6" w:rsidRDefault="00390CA6" w:rsidP="0087374F">
      <w:pPr>
        <w:spacing w:after="0" w:line="240" w:lineRule="auto"/>
      </w:pPr>
      <w:r>
        <w:separator/>
      </w:r>
    </w:p>
  </w:footnote>
  <w:footnote w:type="continuationSeparator" w:id="0">
    <w:p w:rsidR="00390CA6" w:rsidRDefault="00390CA6" w:rsidP="0087374F">
      <w:pPr>
        <w:spacing w:after="0" w:line="240" w:lineRule="auto"/>
      </w:pPr>
      <w:r>
        <w:continuationSeparator/>
      </w:r>
    </w:p>
  </w:footnote>
  <w:footnote w:id="1">
    <w:p w:rsidR="00830DF4" w:rsidRDefault="00830D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30DF4">
        <w:rPr>
          <w:sz w:val="18"/>
          <w:szCs w:val="18"/>
        </w:rPr>
        <w:t>This pattern was created using the IEC 62087 2008 test clip with black and white squares in the center of the screen as measurement points</w:t>
      </w:r>
      <w:r>
        <w:rPr>
          <w:sz w:val="18"/>
          <w:szCs w:val="18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3BD0"/>
    <w:multiLevelType w:val="hybridMultilevel"/>
    <w:tmpl w:val="6780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276A1"/>
    <w:multiLevelType w:val="hybridMultilevel"/>
    <w:tmpl w:val="5A32C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F87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64A30"/>
    <w:multiLevelType w:val="hybridMultilevel"/>
    <w:tmpl w:val="41B4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425E0"/>
    <w:multiLevelType w:val="hybridMultilevel"/>
    <w:tmpl w:val="741E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DD9"/>
    <w:rsid w:val="00020DD9"/>
    <w:rsid w:val="00065357"/>
    <w:rsid w:val="00092047"/>
    <w:rsid w:val="000B3D20"/>
    <w:rsid w:val="000E6956"/>
    <w:rsid w:val="000E6AF0"/>
    <w:rsid w:val="00143894"/>
    <w:rsid w:val="00170AB0"/>
    <w:rsid w:val="001B5AD5"/>
    <w:rsid w:val="001D0F2E"/>
    <w:rsid w:val="00212A50"/>
    <w:rsid w:val="002B3174"/>
    <w:rsid w:val="002C5BF2"/>
    <w:rsid w:val="002D7729"/>
    <w:rsid w:val="00316380"/>
    <w:rsid w:val="00390CA6"/>
    <w:rsid w:val="003A3D91"/>
    <w:rsid w:val="003C2AEF"/>
    <w:rsid w:val="003C33B6"/>
    <w:rsid w:val="004C2B4F"/>
    <w:rsid w:val="004F5378"/>
    <w:rsid w:val="00505E74"/>
    <w:rsid w:val="00530FC3"/>
    <w:rsid w:val="00556DF8"/>
    <w:rsid w:val="005A29CB"/>
    <w:rsid w:val="005A79E6"/>
    <w:rsid w:val="006C3824"/>
    <w:rsid w:val="006D358B"/>
    <w:rsid w:val="007003CF"/>
    <w:rsid w:val="00804FA4"/>
    <w:rsid w:val="00820A91"/>
    <w:rsid w:val="00830DF4"/>
    <w:rsid w:val="0087374F"/>
    <w:rsid w:val="008F3FC4"/>
    <w:rsid w:val="0093602F"/>
    <w:rsid w:val="00943089"/>
    <w:rsid w:val="009874F2"/>
    <w:rsid w:val="00A23D7C"/>
    <w:rsid w:val="00A52A5A"/>
    <w:rsid w:val="00A600F4"/>
    <w:rsid w:val="00AE77A1"/>
    <w:rsid w:val="00AF74B8"/>
    <w:rsid w:val="00B41957"/>
    <w:rsid w:val="00BE05E6"/>
    <w:rsid w:val="00D079F4"/>
    <w:rsid w:val="00D75819"/>
    <w:rsid w:val="00DC4F92"/>
    <w:rsid w:val="00EB62F4"/>
    <w:rsid w:val="00F04A4D"/>
    <w:rsid w:val="00F3121B"/>
    <w:rsid w:val="00F52C28"/>
    <w:rsid w:val="00F8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D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3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374F"/>
    <w:pPr>
      <w:spacing w:after="120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styleId="EndnoteText">
    <w:name w:val="endnote text"/>
    <w:basedOn w:val="Normal"/>
    <w:link w:val="EndnoteTextChar"/>
    <w:rsid w:val="008737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7374F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rsid w:val="0087374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4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F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F9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0D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D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D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BB2F-A2A0-45A5-9145-5B97DFC8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Ecos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Clancy Donnelly</dc:creator>
  <cp:keywords/>
  <dc:description/>
  <cp:lastModifiedBy>Lindsay Destefano</cp:lastModifiedBy>
  <cp:revision>2</cp:revision>
  <dcterms:created xsi:type="dcterms:W3CDTF">2011-05-13T17:31:00Z</dcterms:created>
  <dcterms:modified xsi:type="dcterms:W3CDTF">2011-05-13T17:31:00Z</dcterms:modified>
</cp:coreProperties>
</file>